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22E0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DAO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973E3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73E3" w:rsidRPr="001973E3" w:rsidRDefault="001973E3" w:rsidP="001973E3">
      <w:pPr>
        <w:jc w:val="both"/>
        <w:rPr>
          <w:rFonts w:ascii="Arial Narrow" w:hAnsi="Arial Narrow"/>
          <w:sz w:val="28"/>
          <w:szCs w:val="28"/>
        </w:rPr>
      </w:pPr>
      <w:r w:rsidRPr="00300A8F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00B9203" wp14:editId="56ED1AAF">
            <wp:simplePos x="0" y="0"/>
            <wp:positionH relativeFrom="margin">
              <wp:posOffset>4295775</wp:posOffset>
            </wp:positionH>
            <wp:positionV relativeFrom="paragraph">
              <wp:posOffset>69850</wp:posOffset>
            </wp:positionV>
            <wp:extent cx="2343150" cy="2412365"/>
            <wp:effectExtent l="0" t="0" r="0" b="6985"/>
            <wp:wrapSquare wrapText="bothSides"/>
            <wp:docPr id="1" name="Imagen 1" descr="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3E3">
        <w:rPr>
          <w:rFonts w:ascii="Arial Narrow" w:hAnsi="Arial Narrow"/>
          <w:sz w:val="28"/>
          <w:szCs w:val="28"/>
        </w:rPr>
        <w:t xml:space="preserve">La manipulación de </w:t>
      </w:r>
      <w:r w:rsidRPr="001973E3">
        <w:rPr>
          <w:rFonts w:ascii="Arial Narrow" w:hAnsi="Arial Narrow"/>
          <w:b/>
          <w:sz w:val="28"/>
          <w:szCs w:val="28"/>
        </w:rPr>
        <w:t>HERRAMIENTAS MANUALES</w:t>
      </w:r>
      <w:r w:rsidRPr="001973E3">
        <w:rPr>
          <w:rFonts w:ascii="Arial Narrow" w:hAnsi="Arial Narrow"/>
          <w:sz w:val="28"/>
          <w:szCs w:val="28"/>
        </w:rPr>
        <w:t xml:space="preserve"> </w:t>
      </w:r>
      <w:r w:rsidRPr="001973E3">
        <w:rPr>
          <w:rFonts w:ascii="Arial Narrow" w:hAnsi="Arial Narrow"/>
          <w:sz w:val="28"/>
          <w:szCs w:val="28"/>
        </w:rPr>
        <w:t>comunes como martillos, destornilladores, alicates, tenazas, llaves diversas, etc., constituye una práctica habitual en talleres, laboratorios y aulas de prácticas de centros docentes.</w:t>
      </w:r>
    </w:p>
    <w:p w:rsidR="001973E3" w:rsidRPr="001973E3" w:rsidRDefault="001973E3" w:rsidP="001973E3">
      <w:pPr>
        <w:jc w:val="both"/>
        <w:rPr>
          <w:rFonts w:ascii="Arial Narrow" w:hAnsi="Arial Narrow"/>
          <w:sz w:val="28"/>
          <w:szCs w:val="28"/>
        </w:rPr>
      </w:pPr>
    </w:p>
    <w:p w:rsidR="001973E3" w:rsidRPr="001973E3" w:rsidRDefault="001973E3" w:rsidP="001973E3">
      <w:pPr>
        <w:jc w:val="both"/>
        <w:rPr>
          <w:rFonts w:ascii="Arial Narrow" w:hAnsi="Arial Narrow"/>
          <w:sz w:val="28"/>
          <w:szCs w:val="28"/>
        </w:rPr>
      </w:pPr>
      <w:r w:rsidRPr="001973E3">
        <w:rPr>
          <w:rFonts w:ascii="Arial Narrow" w:hAnsi="Arial Narrow"/>
          <w:sz w:val="28"/>
          <w:szCs w:val="28"/>
        </w:rPr>
        <w:t>Aunque a primera vista tales herramientas puedan parecer poco peligrosas, cuando se usan de forma inadecuada llegan a provocar lesiones (heridas y contusiones, principalmente) que de modo ocasional revisten cierta gravedad.</w:t>
      </w:r>
    </w:p>
    <w:p w:rsidR="001973E3" w:rsidRPr="001973E3" w:rsidRDefault="001973E3" w:rsidP="001973E3">
      <w:pPr>
        <w:jc w:val="both"/>
        <w:rPr>
          <w:rFonts w:ascii="Arial Narrow" w:hAnsi="Arial Narrow"/>
          <w:sz w:val="28"/>
          <w:szCs w:val="28"/>
        </w:rPr>
      </w:pPr>
    </w:p>
    <w:p w:rsidR="001973E3" w:rsidRPr="001973E3" w:rsidRDefault="001973E3" w:rsidP="001973E3">
      <w:pPr>
        <w:jc w:val="both"/>
        <w:rPr>
          <w:rFonts w:ascii="Arial Narrow" w:hAnsi="Arial Narrow"/>
          <w:sz w:val="28"/>
          <w:szCs w:val="28"/>
        </w:rPr>
      </w:pPr>
      <w:r w:rsidRPr="001973E3">
        <w:rPr>
          <w:rFonts w:ascii="Arial Narrow" w:hAnsi="Arial Narrow"/>
          <w:sz w:val="28"/>
          <w:szCs w:val="28"/>
        </w:rPr>
        <w:t>Por medio de este ejercicio vamos a analizar dos de las herramientas manuales más utilizadas:</w:t>
      </w:r>
    </w:p>
    <w:p w:rsidR="001973E3" w:rsidRPr="001973E3" w:rsidRDefault="001973E3" w:rsidP="001973E3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1973E3">
        <w:rPr>
          <w:rFonts w:ascii="Arial Narrow" w:hAnsi="Arial Narrow"/>
          <w:b/>
          <w:sz w:val="28"/>
          <w:szCs w:val="28"/>
        </w:rPr>
        <w:t>DESTORNILLADOR</w:t>
      </w:r>
    </w:p>
    <w:p w:rsidR="00022E0F" w:rsidRPr="001973E3" w:rsidRDefault="001973E3" w:rsidP="001973E3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1973E3">
        <w:rPr>
          <w:rFonts w:ascii="Arial Narrow" w:hAnsi="Arial Narrow"/>
          <w:b/>
          <w:sz w:val="28"/>
          <w:szCs w:val="28"/>
        </w:rPr>
        <w:t>MARTILLO</w:t>
      </w:r>
    </w:p>
    <w:p w:rsidR="001973E3" w:rsidRPr="00ED4F16" w:rsidRDefault="001973E3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877A6" w:rsidRPr="001973E3" w:rsidRDefault="001973E3" w:rsidP="00A877A6">
      <w:pPr>
        <w:jc w:val="both"/>
        <w:rPr>
          <w:rFonts w:ascii="Arial Narrow" w:hAnsi="Arial Narrow"/>
          <w:sz w:val="28"/>
          <w:szCs w:val="28"/>
        </w:rPr>
      </w:pPr>
      <w:r w:rsidRPr="001973E3">
        <w:rPr>
          <w:rFonts w:ascii="Arial Narrow" w:hAnsi="Arial Narrow"/>
          <w:sz w:val="28"/>
          <w:szCs w:val="28"/>
        </w:rPr>
        <w:t xml:space="preserve">Dibuja por medio del ordenador, las </w:t>
      </w:r>
      <w:r w:rsidRPr="001973E3">
        <w:rPr>
          <w:rFonts w:ascii="Arial Narrow" w:hAnsi="Arial Narrow"/>
          <w:b/>
          <w:sz w:val="28"/>
          <w:szCs w:val="28"/>
        </w:rPr>
        <w:t>DOS HERRAMIENTAS</w:t>
      </w:r>
      <w:r w:rsidRPr="001973E3">
        <w:rPr>
          <w:rFonts w:ascii="Arial Narrow" w:hAnsi="Arial Narrow"/>
          <w:sz w:val="28"/>
          <w:szCs w:val="28"/>
        </w:rPr>
        <w:t xml:space="preserve"> </w:t>
      </w:r>
      <w:r w:rsidRPr="001973E3">
        <w:rPr>
          <w:rFonts w:ascii="Arial Narrow" w:hAnsi="Arial Narrow"/>
          <w:sz w:val="28"/>
          <w:szCs w:val="28"/>
        </w:rPr>
        <w:t xml:space="preserve">que se presenta a continuación. Seguidamente, debes identificar </w:t>
      </w:r>
      <w:r w:rsidRPr="001973E3">
        <w:rPr>
          <w:rFonts w:ascii="Arial Narrow" w:hAnsi="Arial Narrow"/>
          <w:b/>
          <w:sz w:val="28"/>
          <w:szCs w:val="28"/>
        </w:rPr>
        <w:t>CINCO</w:t>
      </w:r>
      <w:r w:rsidRPr="001973E3">
        <w:rPr>
          <w:rFonts w:ascii="Arial Narrow" w:hAnsi="Arial Narrow"/>
          <w:sz w:val="28"/>
          <w:szCs w:val="28"/>
        </w:rPr>
        <w:t xml:space="preserve"> posibles riesgos derivados de su utilización y proponer, posteriormente, </w:t>
      </w:r>
      <w:r w:rsidRPr="001973E3">
        <w:rPr>
          <w:rFonts w:ascii="Arial Narrow" w:hAnsi="Arial Narrow"/>
          <w:b/>
          <w:sz w:val="28"/>
          <w:szCs w:val="28"/>
        </w:rPr>
        <w:t>CINCO</w:t>
      </w:r>
      <w:r w:rsidRPr="001973E3">
        <w:rPr>
          <w:rFonts w:ascii="Arial Narrow" w:hAnsi="Arial Narrow"/>
          <w:sz w:val="28"/>
          <w:szCs w:val="28"/>
        </w:rPr>
        <w:t xml:space="preserve"> medidas preventivas genéricas para su utilización segura.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973E3" w:rsidTr="001973E3">
        <w:trPr>
          <w:trHeight w:val="900"/>
        </w:trPr>
        <w:tc>
          <w:tcPr>
            <w:tcW w:w="10456" w:type="dxa"/>
            <w:shd w:val="clear" w:color="auto" w:fill="FFC000"/>
            <w:vAlign w:val="center"/>
          </w:tcPr>
          <w:p w:rsidR="001973E3" w:rsidRPr="001973E3" w:rsidRDefault="001973E3" w:rsidP="001973E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1973E3">
              <w:rPr>
                <w:rFonts w:ascii="Arial Narrow" w:hAnsi="Arial Narrow"/>
                <w:b/>
                <w:sz w:val="72"/>
                <w:szCs w:val="72"/>
              </w:rPr>
              <w:t>DESTORNILLADOR</w:t>
            </w:r>
          </w:p>
        </w:tc>
      </w:tr>
      <w:tr w:rsidR="001973E3" w:rsidTr="001973E3">
        <w:trPr>
          <w:trHeight w:val="4972"/>
        </w:trPr>
        <w:tc>
          <w:tcPr>
            <w:tcW w:w="10456" w:type="dxa"/>
            <w:vAlign w:val="center"/>
          </w:tcPr>
          <w:p w:rsidR="001973E3" w:rsidRDefault="001973E3" w:rsidP="001973E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00A8F">
              <w:rPr>
                <w:rFonts w:ascii="Arial Narrow" w:hAnsi="Arial Narrow"/>
                <w:noProof/>
              </w:rPr>
              <w:drawing>
                <wp:inline distT="0" distB="0" distL="0" distR="0">
                  <wp:extent cx="5901743" cy="1990725"/>
                  <wp:effectExtent l="0" t="0" r="3810" b="0"/>
                  <wp:docPr id="4" name="Imagen 4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81" r="32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2259" cy="2001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RIESGOS UTILIZACION DE DESTORNILLADORES: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MEDIDAS PREVENTIVAS</w:t>
      </w:r>
      <w:r>
        <w:rPr>
          <w:rFonts w:ascii="Arial Narrow" w:hAnsi="Arial Narrow"/>
          <w:b/>
          <w:sz w:val="28"/>
          <w:szCs w:val="28"/>
        </w:rPr>
        <w:t>: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973E3" w:rsidTr="00B17DFD">
        <w:trPr>
          <w:trHeight w:val="900"/>
        </w:trPr>
        <w:tc>
          <w:tcPr>
            <w:tcW w:w="10456" w:type="dxa"/>
            <w:shd w:val="clear" w:color="auto" w:fill="FFC000"/>
            <w:vAlign w:val="center"/>
          </w:tcPr>
          <w:p w:rsidR="001973E3" w:rsidRPr="001973E3" w:rsidRDefault="001973E3" w:rsidP="00B17DFD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MARTILLO</w:t>
            </w:r>
          </w:p>
        </w:tc>
      </w:tr>
      <w:tr w:rsidR="001973E3" w:rsidTr="00B17DFD">
        <w:trPr>
          <w:trHeight w:val="4972"/>
        </w:trPr>
        <w:tc>
          <w:tcPr>
            <w:tcW w:w="10456" w:type="dxa"/>
            <w:vAlign w:val="center"/>
          </w:tcPr>
          <w:p w:rsidR="001973E3" w:rsidRDefault="001973E3" w:rsidP="00B17DFD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00A8F">
              <w:rPr>
                <w:rFonts w:ascii="Arial Narrow" w:hAnsi="Arial Narrow"/>
                <w:noProof/>
              </w:rPr>
              <w:drawing>
                <wp:inline distT="0" distB="0" distL="0" distR="0">
                  <wp:extent cx="6218654" cy="2037013"/>
                  <wp:effectExtent l="0" t="0" r="0" b="1905"/>
                  <wp:docPr id="6" name="Imagen 6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2212" cy="204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RIESGOS</w:t>
      </w:r>
      <w:r>
        <w:rPr>
          <w:rFonts w:ascii="Arial Narrow" w:hAnsi="Arial Narrow"/>
          <w:b/>
          <w:sz w:val="28"/>
          <w:szCs w:val="28"/>
        </w:rPr>
        <w:t xml:space="preserve"> UTILIZACION DE MARTILLOS</w:t>
      </w:r>
      <w:r>
        <w:rPr>
          <w:rFonts w:ascii="Arial Narrow" w:hAnsi="Arial Narrow"/>
          <w:b/>
          <w:sz w:val="28"/>
          <w:szCs w:val="28"/>
        </w:rPr>
        <w:t>: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MEDIDAS PREVENTIVAS: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  <w:bookmarkStart w:id="0" w:name="_GoBack"/>
      <w:bookmarkEnd w:id="0"/>
    </w:p>
    <w:sectPr w:rsidR="001973E3" w:rsidSect="00442F08">
      <w:headerReference w:type="default" r:id="rId12"/>
      <w:footerReference w:type="default" r:id="rId13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B85" w:rsidRDefault="006B2B85" w:rsidP="00F63B5E">
      <w:pPr>
        <w:spacing w:after="0" w:line="240" w:lineRule="auto"/>
      </w:pPr>
      <w:r>
        <w:separator/>
      </w:r>
    </w:p>
  </w:endnote>
  <w:endnote w:type="continuationSeparator" w:id="0">
    <w:p w:rsidR="006B2B85" w:rsidRDefault="006B2B8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B85" w:rsidRDefault="006B2B85" w:rsidP="00F63B5E">
      <w:pPr>
        <w:spacing w:after="0" w:line="240" w:lineRule="auto"/>
      </w:pPr>
      <w:r>
        <w:separator/>
      </w:r>
    </w:p>
  </w:footnote>
  <w:footnote w:type="continuationSeparator" w:id="0">
    <w:p w:rsidR="006B2B85" w:rsidRDefault="006B2B8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022E0F">
      <w:rPr>
        <w:rFonts w:ascii="Arial Narrow" w:hAnsi="Arial Narrow"/>
        <w:sz w:val="20"/>
        <w:szCs w:val="20"/>
      </w:rPr>
      <w:t>DAO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FF2223"/>
    <w:multiLevelType w:val="hybridMultilevel"/>
    <w:tmpl w:val="A4A289E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3"/>
  </w:num>
  <w:num w:numId="16">
    <w:abstractNumId w:val="31"/>
  </w:num>
  <w:num w:numId="17">
    <w:abstractNumId w:val="12"/>
  </w:num>
  <w:num w:numId="18">
    <w:abstractNumId w:val="4"/>
  </w:num>
  <w:num w:numId="19">
    <w:abstractNumId w:val="22"/>
  </w:num>
  <w:num w:numId="20">
    <w:abstractNumId w:val="26"/>
  </w:num>
  <w:num w:numId="21">
    <w:abstractNumId w:val="3"/>
  </w:num>
  <w:num w:numId="22">
    <w:abstractNumId w:val="25"/>
  </w:num>
  <w:num w:numId="23">
    <w:abstractNumId w:val="20"/>
  </w:num>
  <w:num w:numId="24">
    <w:abstractNumId w:val="21"/>
  </w:num>
  <w:num w:numId="25">
    <w:abstractNumId w:val="32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0"/>
  </w:num>
  <w:num w:numId="31">
    <w:abstractNumId w:val="24"/>
  </w:num>
  <w:num w:numId="32">
    <w:abstractNumId w:val="5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3E3"/>
    <w:rsid w:val="00197F61"/>
    <w:rsid w:val="001D14C2"/>
    <w:rsid w:val="001D2F2B"/>
    <w:rsid w:val="001D7743"/>
    <w:rsid w:val="001E47C6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2B85"/>
    <w:rsid w:val="006B6111"/>
    <w:rsid w:val="006F1743"/>
    <w:rsid w:val="00731FEF"/>
    <w:rsid w:val="00735376"/>
    <w:rsid w:val="007438F9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73D06-2C87-4D6B-BD3F-EEB87005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2015-06-23T17:29:00Z</dcterms:created>
  <dcterms:modified xsi:type="dcterms:W3CDTF">2015-06-23T17:39:00Z</dcterms:modified>
</cp:coreProperties>
</file>